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6D668" w14:textId="77777777" w:rsidR="00B944B3" w:rsidRPr="00701AF4" w:rsidRDefault="00B944B3" w:rsidP="00B944B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t-BR"/>
        </w:rPr>
      </w:pPr>
      <w:r w:rsidRPr="00701AF4">
        <w:rPr>
          <w:rFonts w:asciiTheme="minorHAnsi" w:eastAsiaTheme="minorHAnsi" w:hAnsiTheme="minorHAnsi" w:cstheme="minorBidi"/>
          <w:noProof/>
          <w:lang w:eastAsia="pt-BR"/>
        </w:rPr>
        <w:drawing>
          <wp:anchor distT="0" distB="0" distL="114300" distR="114300" simplePos="0" relativeHeight="251659264" behindDoc="0" locked="0" layoutInCell="1" allowOverlap="0" wp14:anchorId="2CBA5963" wp14:editId="0403FC9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390525" cy="457200"/>
            <wp:effectExtent l="19050" t="0" r="9525" b="0"/>
            <wp:wrapNone/>
            <wp:docPr id="1" name="Imagem 1" descr="Descrição: Descrição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01AF4">
        <w:rPr>
          <w:rFonts w:ascii="Times New Roman" w:eastAsia="Times New Roman" w:hAnsi="Times New Roman"/>
          <w:b/>
          <w:sz w:val="24"/>
          <w:szCs w:val="20"/>
          <w:lang w:eastAsia="pt-BR"/>
        </w:rPr>
        <w:t>PREFEITURA MUNICIPAL DE RIBEIRÃO CORRENTE/SP</w:t>
      </w:r>
    </w:p>
    <w:p w14:paraId="59DC08E7" w14:textId="77777777" w:rsidR="00B944B3" w:rsidRPr="00701AF4" w:rsidRDefault="00B944B3" w:rsidP="00B944B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t-BR"/>
        </w:rPr>
      </w:pPr>
      <w:r w:rsidRPr="00701AF4">
        <w:rPr>
          <w:rFonts w:ascii="Times New Roman" w:eastAsia="Times New Roman" w:hAnsi="Times New Roman"/>
          <w:b/>
          <w:sz w:val="24"/>
          <w:szCs w:val="20"/>
          <w:lang w:eastAsia="pt-BR"/>
        </w:rPr>
        <w:t>DEPARTAMENTO DE EDUCAÇÃO</w:t>
      </w:r>
    </w:p>
    <w:p w14:paraId="694E7DCD" w14:textId="77777777" w:rsidR="00B944B3" w:rsidRPr="00701AF4" w:rsidRDefault="00B944B3" w:rsidP="00B944B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t-BR"/>
        </w:rPr>
      </w:pPr>
      <w:r w:rsidRPr="00701AF4">
        <w:rPr>
          <w:rFonts w:ascii="Times New Roman" w:eastAsia="Times New Roman" w:hAnsi="Times New Roman"/>
          <w:b/>
          <w:sz w:val="24"/>
          <w:szCs w:val="20"/>
          <w:lang w:eastAsia="pt-BR"/>
        </w:rPr>
        <w:t>E.M.E.I. “EMILY DE OLIVEIRA SILVA”</w:t>
      </w:r>
    </w:p>
    <w:p w14:paraId="033D134B" w14:textId="77777777" w:rsidR="00B944B3" w:rsidRPr="00701AF4" w:rsidRDefault="00B944B3" w:rsidP="00B944B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  <w:r w:rsidRPr="00701AF4">
        <w:rPr>
          <w:rFonts w:ascii="Times New Roman" w:eastAsia="Times New Roman" w:hAnsi="Times New Roman"/>
          <w:sz w:val="20"/>
          <w:szCs w:val="20"/>
          <w:lang w:eastAsia="pt-BR"/>
        </w:rPr>
        <w:t xml:space="preserve">Rua Joaquim Policarpo da Silva, nº 1.000 – Bairro Residencial </w:t>
      </w:r>
      <w:proofErr w:type="spellStart"/>
      <w:r w:rsidRPr="00701AF4">
        <w:rPr>
          <w:rFonts w:ascii="Times New Roman" w:eastAsia="Times New Roman" w:hAnsi="Times New Roman"/>
          <w:sz w:val="20"/>
          <w:szCs w:val="20"/>
          <w:lang w:eastAsia="pt-BR"/>
        </w:rPr>
        <w:t>Farid</w:t>
      </w:r>
      <w:proofErr w:type="spellEnd"/>
      <w:r w:rsidRPr="00701AF4">
        <w:rPr>
          <w:rFonts w:ascii="Times New Roman" w:eastAsia="Times New Roman" w:hAnsi="Times New Roman"/>
          <w:sz w:val="20"/>
          <w:szCs w:val="20"/>
          <w:lang w:eastAsia="pt-BR"/>
        </w:rPr>
        <w:t xml:space="preserve"> Salomão – Ribeirão Corrente/SP - CEP: 14.445-000</w:t>
      </w:r>
    </w:p>
    <w:p w14:paraId="5919D459" w14:textId="77777777" w:rsidR="00B944B3" w:rsidRPr="00701AF4" w:rsidRDefault="00B944B3" w:rsidP="00B944B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701AF4">
        <w:rPr>
          <w:rFonts w:ascii="Times New Roman" w:eastAsia="Times New Roman" w:hAnsi="Times New Roman"/>
          <w:sz w:val="20"/>
          <w:szCs w:val="20"/>
          <w:lang w:eastAsia="pt-BR"/>
        </w:rPr>
        <w:t>Fone: (16) 3749-1036</w:t>
      </w:r>
      <w:r w:rsidRPr="00701AF4">
        <w:rPr>
          <w:rFonts w:ascii="SheerElegance" w:eastAsia="Times New Roman" w:hAnsi="SheerElegance"/>
          <w:sz w:val="28"/>
          <w:szCs w:val="20"/>
          <w:lang w:eastAsia="pt-BR"/>
        </w:rPr>
        <w:t>/</w:t>
      </w:r>
      <w:r w:rsidRPr="00701AF4">
        <w:rPr>
          <w:rFonts w:ascii="Times New Roman" w:eastAsia="Times New Roman" w:hAnsi="Times New Roman"/>
          <w:bCs/>
          <w:sz w:val="24"/>
          <w:szCs w:val="24"/>
          <w:lang w:eastAsia="pt-BR"/>
        </w:rPr>
        <w:t>Ato de criação: Lei Municipal Nº1.467, de 21 de Março de 2.018</w:t>
      </w:r>
    </w:p>
    <w:p w14:paraId="4EF44BB3" w14:textId="4DAC4DEC" w:rsidR="00B944B3" w:rsidRPr="00701AF4" w:rsidRDefault="00B944B3" w:rsidP="00B944B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SheerElegance" w:eastAsia="Times New Roman" w:hAnsi="SheerElegance"/>
          <w:i/>
          <w:u w:val="single"/>
          <w:lang w:eastAsia="pt-BR"/>
        </w:rPr>
      </w:pPr>
      <w:proofErr w:type="gramStart"/>
      <w:r w:rsidRPr="00701AF4">
        <w:rPr>
          <w:rFonts w:ascii="Times New Roman" w:eastAsia="Times New Roman" w:hAnsi="Times New Roman"/>
          <w:bCs/>
          <w:lang w:eastAsia="pt-BR"/>
        </w:rPr>
        <w:t>e-mail</w:t>
      </w:r>
      <w:proofErr w:type="gramEnd"/>
      <w:r w:rsidRPr="00701AF4">
        <w:rPr>
          <w:rFonts w:ascii="Times New Roman" w:eastAsia="Times New Roman" w:hAnsi="Times New Roman"/>
          <w:bCs/>
          <w:lang w:eastAsia="pt-BR"/>
        </w:rPr>
        <w:t>:</w:t>
      </w:r>
      <w:r w:rsidR="00B0544F">
        <w:rPr>
          <w:rFonts w:ascii="Times New Roman" w:eastAsia="Times New Roman" w:hAnsi="Times New Roman"/>
          <w:bCs/>
          <w:lang w:eastAsia="pt-BR"/>
        </w:rPr>
        <w:t xml:space="preserve"> </w:t>
      </w:r>
      <w:r w:rsidRPr="00701AF4">
        <w:rPr>
          <w:rFonts w:ascii="Times New Roman" w:eastAsia="Times New Roman" w:hAnsi="Times New Roman"/>
          <w:bCs/>
          <w:i/>
          <w:u w:val="single"/>
          <w:lang w:eastAsia="pt-BR"/>
        </w:rPr>
        <w:t>emeieos@ribeiraocorrente.sp.gov.br</w:t>
      </w:r>
    </w:p>
    <w:p w14:paraId="26FDA075" w14:textId="77777777" w:rsidR="00160EF0" w:rsidRPr="00B67832" w:rsidRDefault="00160EF0" w:rsidP="00B944B3">
      <w:pPr>
        <w:keepNext/>
        <w:spacing w:after="0" w:line="240" w:lineRule="auto"/>
        <w:outlineLvl w:val="0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t-BR"/>
        </w:rPr>
      </w:pPr>
    </w:p>
    <w:p w14:paraId="6B017BAC" w14:textId="714BC9AA" w:rsidR="00160EF0" w:rsidRPr="00B67832" w:rsidRDefault="00160EF0" w:rsidP="00160EF0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u w:val="single"/>
          <w:lang w:eastAsia="pt-BR"/>
        </w:rPr>
      </w:pPr>
      <w:r w:rsidRPr="00B67832">
        <w:rPr>
          <w:rFonts w:asciiTheme="minorHAnsi" w:eastAsia="Times New Roman" w:hAnsiTheme="minorHAnsi" w:cstheme="minorHAnsi"/>
          <w:b/>
          <w:bCs/>
          <w:sz w:val="52"/>
          <w:szCs w:val="52"/>
          <w:u w:val="single"/>
          <w:lang w:eastAsia="pt-BR"/>
        </w:rPr>
        <w:t xml:space="preserve">PLANEJAMENTO DE ESTUDO EM CASA </w:t>
      </w:r>
      <w:r w:rsidR="00514202">
        <w:rPr>
          <w:rFonts w:asciiTheme="minorHAnsi" w:eastAsia="Times New Roman" w:hAnsiTheme="minorHAnsi" w:cstheme="minorHAnsi"/>
          <w:b/>
          <w:bCs/>
          <w:sz w:val="52"/>
          <w:szCs w:val="52"/>
          <w:u w:val="single"/>
          <w:lang w:eastAsia="pt-BR"/>
        </w:rPr>
        <w:t>- 2020</w:t>
      </w:r>
    </w:p>
    <w:p w14:paraId="32F26727" w14:textId="77777777" w:rsidR="00160EF0" w:rsidRDefault="00160EF0" w:rsidP="00160EF0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u w:val="single"/>
          <w:lang w:eastAsia="pt-BR"/>
        </w:rPr>
      </w:pPr>
    </w:p>
    <w:p w14:paraId="186C0BC7" w14:textId="77777777" w:rsidR="00774FDC" w:rsidRPr="00B67832" w:rsidRDefault="00774FDC" w:rsidP="00160EF0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u w:val="single"/>
          <w:lang w:eastAsia="pt-BR"/>
        </w:rPr>
      </w:pPr>
    </w:p>
    <w:p w14:paraId="040C8526" w14:textId="548AC4B4" w:rsidR="00160EF0" w:rsidRPr="00B67832" w:rsidRDefault="00160EF0" w:rsidP="00160EF0">
      <w:pPr>
        <w:spacing w:after="0" w:line="240" w:lineRule="auto"/>
        <w:rPr>
          <w:rFonts w:asciiTheme="minorHAnsi" w:hAnsiTheme="minorHAnsi" w:cstheme="minorHAnsi"/>
          <w:b/>
          <w:sz w:val="36"/>
          <w:szCs w:val="36"/>
        </w:rPr>
      </w:pPr>
      <w:r w:rsidRPr="00B67832">
        <w:rPr>
          <w:rFonts w:asciiTheme="minorHAnsi" w:hAnsiTheme="minorHAnsi" w:cstheme="minorHAnsi"/>
          <w:b/>
          <w:sz w:val="36"/>
          <w:szCs w:val="36"/>
          <w:u w:val="single"/>
        </w:rPr>
        <w:t>Nome do Professor</w:t>
      </w:r>
      <w:r w:rsidRPr="00B67832">
        <w:rPr>
          <w:rFonts w:asciiTheme="minorHAnsi" w:hAnsiTheme="minorHAnsi" w:cstheme="minorHAnsi"/>
          <w:b/>
          <w:sz w:val="36"/>
          <w:szCs w:val="36"/>
        </w:rPr>
        <w:t xml:space="preserve">: </w:t>
      </w:r>
      <w:r w:rsidR="00200257">
        <w:rPr>
          <w:rFonts w:asciiTheme="minorHAnsi" w:hAnsiTheme="minorHAnsi" w:cstheme="minorHAnsi"/>
          <w:sz w:val="36"/>
          <w:szCs w:val="36"/>
        </w:rPr>
        <w:t xml:space="preserve">Elizete </w:t>
      </w:r>
      <w:proofErr w:type="spellStart"/>
      <w:r w:rsidR="00200257">
        <w:rPr>
          <w:rFonts w:asciiTheme="minorHAnsi" w:hAnsiTheme="minorHAnsi" w:cstheme="minorHAnsi"/>
          <w:sz w:val="36"/>
          <w:szCs w:val="36"/>
        </w:rPr>
        <w:t>Balduíno</w:t>
      </w:r>
      <w:proofErr w:type="spellEnd"/>
      <w:r w:rsidR="00200257">
        <w:rPr>
          <w:rFonts w:asciiTheme="minorHAnsi" w:hAnsiTheme="minorHAnsi" w:cstheme="minorHAnsi"/>
          <w:sz w:val="36"/>
          <w:szCs w:val="36"/>
        </w:rPr>
        <w:t xml:space="preserve"> de Carvalho e</w:t>
      </w:r>
      <w:r w:rsidR="00200257"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 w:rsidR="00E33538">
        <w:rPr>
          <w:rFonts w:asciiTheme="minorHAnsi" w:hAnsiTheme="minorHAnsi" w:cstheme="minorHAnsi"/>
          <w:sz w:val="36"/>
          <w:szCs w:val="36"/>
        </w:rPr>
        <w:t>Guterman</w:t>
      </w:r>
      <w:proofErr w:type="spellEnd"/>
      <w:r w:rsidR="00E33538">
        <w:rPr>
          <w:rFonts w:asciiTheme="minorHAnsi" w:hAnsiTheme="minorHAnsi" w:cstheme="minorHAnsi"/>
          <w:sz w:val="36"/>
          <w:szCs w:val="36"/>
        </w:rPr>
        <w:t xml:space="preserve"> Willian Machado</w:t>
      </w:r>
      <w:r w:rsidR="00774FDC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F5CAA97" w14:textId="77777777" w:rsidR="00160EF0" w:rsidRDefault="00160EF0" w:rsidP="00160EF0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</w:p>
    <w:p w14:paraId="51094E01" w14:textId="77777777" w:rsidR="00774FDC" w:rsidRPr="00B67832" w:rsidRDefault="00774FDC" w:rsidP="00160EF0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</w:p>
    <w:p w14:paraId="6D024C9C" w14:textId="657B30E0" w:rsidR="00514202" w:rsidRPr="007B20B3" w:rsidRDefault="00514202" w:rsidP="00514202">
      <w:pPr>
        <w:spacing w:after="0" w:line="240" w:lineRule="auto"/>
        <w:rPr>
          <w:rFonts w:cs="Arial"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  <w:t>Sala/</w:t>
      </w:r>
      <w:r w:rsidRPr="00E8637C">
        <w:rPr>
          <w:rFonts w:cs="Arial"/>
          <w:b/>
          <w:sz w:val="36"/>
          <w:szCs w:val="36"/>
          <w:u w:val="single"/>
        </w:rPr>
        <w:t>Turma:</w:t>
      </w:r>
      <w:r w:rsidRPr="00CD6E69">
        <w:rPr>
          <w:rFonts w:cs="Arial"/>
          <w:sz w:val="36"/>
          <w:szCs w:val="36"/>
        </w:rPr>
        <w:t xml:space="preserve"> </w:t>
      </w:r>
      <w:r w:rsidR="00774FDC">
        <w:rPr>
          <w:rFonts w:cs="Arial"/>
          <w:sz w:val="36"/>
          <w:szCs w:val="36"/>
        </w:rPr>
        <w:t>CRIANÇAS PEQUENAS – Etapa</w:t>
      </w:r>
      <w:r w:rsidR="009B3DED">
        <w:rPr>
          <w:rFonts w:cs="Arial"/>
          <w:sz w:val="36"/>
          <w:szCs w:val="36"/>
        </w:rPr>
        <w:t>s I-A e</w:t>
      </w:r>
      <w:r w:rsidR="00774FDC">
        <w:rPr>
          <w:rFonts w:cs="Arial"/>
          <w:sz w:val="36"/>
          <w:szCs w:val="36"/>
        </w:rPr>
        <w:t xml:space="preserve"> II-A</w:t>
      </w:r>
    </w:p>
    <w:p w14:paraId="0C41EB1F" w14:textId="77777777" w:rsidR="00514202" w:rsidRDefault="00514202" w:rsidP="00514202">
      <w:pPr>
        <w:spacing w:after="0" w:line="240" w:lineRule="auto"/>
        <w:rPr>
          <w:rFonts w:cs="Arial"/>
          <w:sz w:val="36"/>
          <w:szCs w:val="36"/>
        </w:rPr>
      </w:pPr>
      <w:r w:rsidRPr="00F83746">
        <w:rPr>
          <w:rFonts w:cs="Arial"/>
          <w:b/>
          <w:sz w:val="36"/>
          <w:szCs w:val="36"/>
          <w:u w:val="single"/>
        </w:rPr>
        <w:t>Período</w:t>
      </w:r>
      <w:r w:rsidRPr="00F83746">
        <w:rPr>
          <w:rFonts w:cs="Arial"/>
          <w:b/>
          <w:sz w:val="36"/>
          <w:szCs w:val="36"/>
        </w:rPr>
        <w:t>:</w:t>
      </w:r>
      <w:r>
        <w:rPr>
          <w:rFonts w:cs="Arial"/>
          <w:sz w:val="36"/>
          <w:szCs w:val="36"/>
        </w:rPr>
        <w:t xml:space="preserve"> INTEGRAL</w:t>
      </w:r>
    </w:p>
    <w:p w14:paraId="57E5ADD9" w14:textId="77777777" w:rsidR="00514202" w:rsidRDefault="00514202" w:rsidP="00514202">
      <w:pPr>
        <w:spacing w:after="0" w:line="240" w:lineRule="auto"/>
        <w:rPr>
          <w:rFonts w:cs="Arial"/>
          <w:sz w:val="36"/>
          <w:szCs w:val="36"/>
        </w:rPr>
      </w:pPr>
      <w:r w:rsidRPr="00F83746">
        <w:rPr>
          <w:rFonts w:cs="Arial"/>
          <w:b/>
          <w:sz w:val="36"/>
          <w:szCs w:val="36"/>
          <w:u w:val="single"/>
        </w:rPr>
        <w:t>Ano</w:t>
      </w:r>
      <w:r w:rsidRPr="00F83746">
        <w:rPr>
          <w:rFonts w:cs="Arial"/>
          <w:b/>
          <w:sz w:val="36"/>
          <w:szCs w:val="36"/>
        </w:rPr>
        <w:t>:</w:t>
      </w:r>
      <w:r w:rsidRPr="00F83746">
        <w:rPr>
          <w:rFonts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>2020</w:t>
      </w:r>
    </w:p>
    <w:p w14:paraId="214B3068" w14:textId="77777777" w:rsidR="00514202" w:rsidRPr="00B67832" w:rsidRDefault="00514202" w:rsidP="00160EF0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</w:p>
    <w:p w14:paraId="5C8CBFB3" w14:textId="77777777" w:rsidR="00160EF0" w:rsidRPr="00B67832" w:rsidRDefault="00160EF0" w:rsidP="00160EF0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</w:p>
    <w:p w14:paraId="1EA31F87" w14:textId="77777777" w:rsidR="00160EF0" w:rsidRPr="00B67832" w:rsidRDefault="00160EF0" w:rsidP="00160EF0">
      <w:pPr>
        <w:spacing w:after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B67832">
        <w:rPr>
          <w:rFonts w:asciiTheme="minorHAnsi" w:hAnsiTheme="minorHAnsi" w:cstheme="minorHAnsi"/>
          <w:b/>
          <w:sz w:val="36"/>
          <w:szCs w:val="36"/>
          <w:u w:val="single"/>
        </w:rPr>
        <w:t>Componente Curricular/Campos de Experiências:</w:t>
      </w:r>
      <w:r w:rsidRPr="00B67832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B67832">
        <w:rPr>
          <w:rFonts w:asciiTheme="minorHAnsi" w:hAnsiTheme="minorHAnsi" w:cstheme="minorHAnsi"/>
          <w:sz w:val="32"/>
          <w:szCs w:val="32"/>
        </w:rPr>
        <w:t>O EU, O OUTRO E O NÓS/ CORPO, GESTOS E MOVIMENTOS/ TRAÇOS, SONS, CORES E FORMAS/ESCUTA, FALA, PENSAMENTO E IMAGINAÇÃO/ ESPAÇOS, TEMPOS, QUANTIDADES, RELAÇÕES E TRANSFORMAÇÕES</w:t>
      </w:r>
      <w:r w:rsidRPr="00B67832">
        <w:rPr>
          <w:rFonts w:asciiTheme="minorHAnsi" w:hAnsiTheme="minorHAnsi" w:cstheme="minorHAnsi"/>
          <w:sz w:val="36"/>
          <w:szCs w:val="36"/>
        </w:rPr>
        <w:t>.</w:t>
      </w:r>
    </w:p>
    <w:p w14:paraId="72FD4E4A" w14:textId="77777777" w:rsidR="00160EF0" w:rsidRDefault="00160EF0" w:rsidP="00160EF0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B67832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52DB2825" w14:textId="77777777" w:rsidR="00AD1534" w:rsidRPr="00B67832" w:rsidRDefault="00AD1534" w:rsidP="00160EF0">
      <w:pPr>
        <w:spacing w:after="0"/>
        <w:rPr>
          <w:rFonts w:asciiTheme="minorHAnsi" w:hAnsiTheme="minorHAnsi" w:cstheme="minorHAnsi"/>
          <w:b/>
          <w:sz w:val="32"/>
          <w:szCs w:val="32"/>
        </w:rPr>
      </w:pPr>
    </w:p>
    <w:p w14:paraId="01097578" w14:textId="3C9FE377" w:rsidR="00160EF0" w:rsidRPr="00AD1534" w:rsidRDefault="00514202" w:rsidP="00AD1534">
      <w:pPr>
        <w:spacing w:after="0" w:line="240" w:lineRule="auto"/>
        <w:jc w:val="right"/>
        <w:rPr>
          <w:rFonts w:cs="Arial"/>
          <w:sz w:val="36"/>
          <w:szCs w:val="36"/>
        </w:rPr>
      </w:pPr>
      <w:r w:rsidRPr="000E17D3">
        <w:rPr>
          <w:rFonts w:cs="Arial"/>
          <w:b/>
          <w:sz w:val="36"/>
          <w:szCs w:val="36"/>
          <w:u w:val="single"/>
        </w:rPr>
        <w:t>Coordenadora</w:t>
      </w:r>
      <w:r>
        <w:rPr>
          <w:rFonts w:cs="Arial"/>
          <w:b/>
          <w:sz w:val="36"/>
          <w:szCs w:val="36"/>
          <w:u w:val="single"/>
        </w:rPr>
        <w:t xml:space="preserve"> Pedagógica</w:t>
      </w:r>
      <w:r w:rsidRPr="000E17D3">
        <w:rPr>
          <w:rFonts w:cs="Arial"/>
          <w:b/>
          <w:sz w:val="36"/>
          <w:szCs w:val="36"/>
          <w:u w:val="single"/>
        </w:rPr>
        <w:t>:</w:t>
      </w:r>
      <w:r w:rsidRPr="000E17D3">
        <w:rPr>
          <w:rFonts w:cs="Arial"/>
          <w:sz w:val="36"/>
          <w:szCs w:val="36"/>
        </w:rPr>
        <w:t xml:space="preserve"> </w:t>
      </w:r>
      <w:proofErr w:type="spellStart"/>
      <w:r w:rsidRPr="000E17D3">
        <w:rPr>
          <w:rFonts w:cs="Arial"/>
          <w:sz w:val="36"/>
          <w:szCs w:val="36"/>
        </w:rPr>
        <w:t>Mariete</w:t>
      </w:r>
      <w:proofErr w:type="spellEnd"/>
      <w:r w:rsidRPr="000E17D3">
        <w:rPr>
          <w:rFonts w:cs="Arial"/>
          <w:sz w:val="36"/>
          <w:szCs w:val="36"/>
        </w:rPr>
        <w:t xml:space="preserve"> Mendes Carvalho</w:t>
      </w:r>
    </w:p>
    <w:p w14:paraId="62EC28E0" w14:textId="03847AB1" w:rsidR="00160EF0" w:rsidRPr="00B67832" w:rsidRDefault="00160EF0" w:rsidP="00160EF0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  <w:lang w:eastAsia="pt-BR"/>
        </w:rPr>
      </w:pPr>
      <w:r w:rsidRPr="00B67832"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  <w:lang w:eastAsia="pt-BR"/>
        </w:rPr>
        <w:lastRenderedPageBreak/>
        <w:t>PLANEJAMENTO DE ESTUDO EM CASA ATRAVÉS DE VIVÊNCIAS E ATIVIDADES DE ESTIMULAÇÃO PARA</w:t>
      </w:r>
      <w:r w:rsidR="00313411"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  <w:lang w:eastAsia="pt-BR"/>
        </w:rPr>
        <w:t xml:space="preserve"> AUXILIAR NO DESENVOLVIMENTO IN</w:t>
      </w:r>
      <w:r w:rsidRPr="00B67832"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  <w:lang w:eastAsia="pt-BR"/>
        </w:rPr>
        <w:t>F</w:t>
      </w:r>
      <w:r w:rsidR="00313411"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  <w:lang w:eastAsia="pt-BR"/>
        </w:rPr>
        <w:t>A</w:t>
      </w:r>
      <w:r w:rsidRPr="00B67832"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  <w:lang w:eastAsia="pt-BR"/>
        </w:rPr>
        <w:t>NTIL</w:t>
      </w:r>
    </w:p>
    <w:p w14:paraId="18E900A1" w14:textId="77777777" w:rsidR="00160EF0" w:rsidRPr="00B67832" w:rsidRDefault="00160EF0" w:rsidP="00D9794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DC9EAF8" w14:textId="77777777" w:rsidR="00160EF0" w:rsidRPr="00B67832" w:rsidRDefault="00160EF0" w:rsidP="00D97944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B67832">
        <w:rPr>
          <w:rFonts w:asciiTheme="minorHAnsi" w:hAnsiTheme="minorHAnsi" w:cstheme="minorHAnsi"/>
          <w:sz w:val="24"/>
          <w:szCs w:val="24"/>
        </w:rPr>
        <w:t>As vivências e atividades de estimulação devem estar em consonância com os 2 Eixos Estruturantes (Brincadeiras e Interações), devem priorizar os 6 Direitos de Aprendizagem e Desenvolvimento (Conviver, Brincar, Participar, Explorar, Expressar e Conhecer-se), bem como seguir os objetivos propostos nos 5 Campos de Experiências, previstos na BNCC.</w:t>
      </w:r>
    </w:p>
    <w:tbl>
      <w:tblPr>
        <w:tblpPr w:leftFromText="141" w:rightFromText="141" w:vertAnchor="text" w:horzAnchor="margin" w:tblpXSpec="center" w:tblpY="46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6"/>
      </w:tblGrid>
      <w:tr w:rsidR="00160EF0" w:rsidRPr="00B67832" w14:paraId="5BA502A1" w14:textId="77777777" w:rsidTr="00CC7D71">
        <w:trPr>
          <w:trHeight w:val="1124"/>
        </w:trPr>
        <w:tc>
          <w:tcPr>
            <w:tcW w:w="15276" w:type="dxa"/>
            <w:shd w:val="clear" w:color="auto" w:fill="D9D9D9" w:themeFill="background1" w:themeFillShade="D9"/>
          </w:tcPr>
          <w:p w14:paraId="0647F4B4" w14:textId="77777777" w:rsidR="00160EF0" w:rsidRPr="005E7AC7" w:rsidRDefault="00160EF0" w:rsidP="00D97944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83513F" w14:textId="77777777" w:rsidR="00160EF0" w:rsidRPr="009E4734" w:rsidRDefault="00160EF0" w:rsidP="00D97944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E4734">
              <w:rPr>
                <w:rFonts w:asciiTheme="minorHAnsi" w:hAnsiTheme="minorHAnsi" w:cstheme="minorHAnsi"/>
                <w:b/>
                <w:sz w:val="28"/>
                <w:szCs w:val="28"/>
              </w:rPr>
              <w:t>ORIENTAÇÕES AS FAMÍLIAS QUANTO AOS PROCEDIMENTOS E AÇÕES PARA CONTINUAR ESTIMULANDO AS HABILIDADES EM RELAÇÃO AO PROCESSO DE APRENDIZAGEM E DESENVOLVIMENTO INFANTIL</w:t>
            </w:r>
          </w:p>
          <w:p w14:paraId="75D085AC" w14:textId="77777777" w:rsidR="00160EF0" w:rsidRPr="005E7AC7" w:rsidRDefault="00160EF0" w:rsidP="00D97944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60EF0" w:rsidRPr="00B67832" w14:paraId="6D96C28D" w14:textId="77777777" w:rsidTr="00CC7D71">
        <w:trPr>
          <w:trHeight w:val="850"/>
        </w:trPr>
        <w:tc>
          <w:tcPr>
            <w:tcW w:w="15276" w:type="dxa"/>
            <w:tcBorders>
              <w:bottom w:val="single" w:sz="4" w:space="0" w:color="auto"/>
            </w:tcBorders>
            <w:shd w:val="clear" w:color="auto" w:fill="auto"/>
          </w:tcPr>
          <w:p w14:paraId="49A5CBC5" w14:textId="63DEA15D" w:rsidR="00185920" w:rsidRPr="000D307F" w:rsidRDefault="00185920" w:rsidP="00D979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  <w:p w14:paraId="78871795" w14:textId="07F79C56" w:rsidR="00185920" w:rsidRPr="00E33538" w:rsidRDefault="00185920" w:rsidP="00D97944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709" w:firstLine="0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>Acol</w:t>
            </w:r>
            <w:r w:rsidR="000D307F"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>hendo os pai</w:t>
            </w:r>
            <w:r w:rsidR="000D307F" w:rsidRPr="00E33538">
              <w:rPr>
                <w:rFonts w:asciiTheme="minorHAnsi" w:eastAsia="Arial Unicode MS" w:hAnsiTheme="minorHAnsi" w:cs="Arial Unicode MS"/>
                <w:sz w:val="24"/>
                <w:szCs w:val="24"/>
              </w:rPr>
              <w:t>s em grupo de WhatsA</w:t>
            </w:r>
            <w:r w:rsidRPr="00E33538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pp para mantermos contato, enviar recados, tirar dúvidas, propor atividades, orientações e explicações sobre as mesmas, conteúdos e procedimentos sobre </w:t>
            </w:r>
            <w:r w:rsidR="0041296E" w:rsidRPr="00E33538">
              <w:rPr>
                <w:rFonts w:asciiTheme="minorHAnsi" w:eastAsia="Arial Unicode MS" w:hAnsiTheme="minorHAnsi" w:cs="Arial Unicode MS"/>
                <w:sz w:val="24"/>
                <w:szCs w:val="24"/>
              </w:rPr>
              <w:t>processo de ensino aprendizagem</w:t>
            </w:r>
            <w:r w:rsidR="00804CDA" w:rsidRPr="00E33538">
              <w:rPr>
                <w:rFonts w:asciiTheme="minorHAnsi" w:eastAsia="Arial Unicode MS" w:hAnsiTheme="minorHAnsi" w:cs="Arial Unicode MS"/>
                <w:sz w:val="24"/>
                <w:szCs w:val="24"/>
              </w:rPr>
              <w:t>,</w:t>
            </w:r>
            <w:r w:rsidR="0041296E" w:rsidRPr="00E33538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realizado em casa no momen</w:t>
            </w:r>
            <w:r w:rsidR="00E33538" w:rsidRPr="00E33538">
              <w:rPr>
                <w:rFonts w:asciiTheme="minorHAnsi" w:eastAsia="Arial Unicode MS" w:hAnsiTheme="minorHAnsi" w:cs="Arial Unicode MS"/>
                <w:sz w:val="24"/>
                <w:szCs w:val="24"/>
              </w:rPr>
              <w:t>to, com a parceria das famílias.</w:t>
            </w:r>
            <w:r w:rsidR="00E33538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</w:t>
            </w:r>
            <w:r w:rsidR="00E33538" w:rsidRPr="00E33538">
              <w:rPr>
                <w:rFonts w:asciiTheme="minorHAnsi" w:hAnsiTheme="minorHAnsi"/>
                <w:sz w:val="24"/>
                <w:szCs w:val="24"/>
              </w:rPr>
              <w:t>Todas as atividades também serão disponibilizadas em uma plataforma (Sistema Integrado On-line das Escolas Municipais);</w:t>
            </w:r>
          </w:p>
          <w:p w14:paraId="71A0B938" w14:textId="28DEBE2C" w:rsidR="00185920" w:rsidRPr="000D307F" w:rsidRDefault="00185920" w:rsidP="00D97944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709" w:firstLine="0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E33538">
              <w:rPr>
                <w:rFonts w:asciiTheme="minorHAnsi" w:eastAsia="Arial Unicode MS" w:hAnsiTheme="minorHAnsi" w:cs="Arial Unicode MS"/>
                <w:sz w:val="24"/>
                <w:szCs w:val="24"/>
              </w:rPr>
              <w:t>Incentivando, por meio</w:t>
            </w:r>
            <w:r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das atividades domiciliares propostas, o estreitamento de laços entre</w:t>
            </w:r>
            <w:r w:rsidR="000D307F"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os familiares e suas crianças </w:t>
            </w:r>
            <w:r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>durante o desenvolvimento das mesmas;</w:t>
            </w:r>
          </w:p>
          <w:p w14:paraId="181D7821" w14:textId="77777777" w:rsidR="00185920" w:rsidRPr="000D307F" w:rsidRDefault="00185920" w:rsidP="00D97944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709" w:firstLine="0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>Enviando rotina diária de planejamento pedagógico semanal, com as propostas a serem realizadas na semana conforme organização de horários de cada família;</w:t>
            </w:r>
          </w:p>
          <w:p w14:paraId="6E8FB5EE" w14:textId="3D963C0A" w:rsidR="00185920" w:rsidRPr="000D307F" w:rsidRDefault="00185920" w:rsidP="00D97944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709" w:firstLine="0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>Conhecendo o vírus ao qual estamos expostos (COVID-19): sua origem, sintomas e prevenção, através de histórias ilustrativas (sequencia didática) e músicas;</w:t>
            </w:r>
          </w:p>
          <w:p w14:paraId="042C7121" w14:textId="1C3D6D15" w:rsidR="00185920" w:rsidRDefault="00185920" w:rsidP="00D97944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709" w:firstLine="0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>Estimulando a leitura diária em domicílio (atividade permanente) através de histórias de diversos gêneros do universo infantil, por meio de li</w:t>
            </w:r>
            <w:r w:rsidR="000D307F"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vros enviados no grupo de </w:t>
            </w:r>
            <w:proofErr w:type="spellStart"/>
            <w:r w:rsidR="000D307F"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>whatsA</w:t>
            </w:r>
            <w:r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>pp</w:t>
            </w:r>
            <w:proofErr w:type="spellEnd"/>
            <w:r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>;</w:t>
            </w:r>
          </w:p>
          <w:p w14:paraId="75900165" w14:textId="77777777" w:rsidR="005E7AC7" w:rsidRPr="009E4734" w:rsidRDefault="005E7AC7" w:rsidP="009E473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  <w:p w14:paraId="405103D8" w14:textId="5220E0C6" w:rsidR="00D97944" w:rsidRPr="00D97944" w:rsidRDefault="00185920" w:rsidP="00D97944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709" w:firstLine="0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Estimulando a </w:t>
            </w:r>
            <w:proofErr w:type="spellStart"/>
            <w:r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>contação</w:t>
            </w:r>
            <w:proofErr w:type="spellEnd"/>
            <w:r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de histórias, </w:t>
            </w:r>
            <w:r w:rsidR="000D307F"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assistindo as mesmas em vídeos sugeridos ou gravados pelo(a) próprio(a) professor(a) e propondo </w:t>
            </w:r>
            <w:proofErr w:type="spellStart"/>
            <w:r w:rsidR="000D307F"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>contação</w:t>
            </w:r>
            <w:proofErr w:type="spellEnd"/>
            <w:r w:rsidR="000D307F"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pelos próprios pais a seus filhos;</w:t>
            </w:r>
          </w:p>
          <w:p w14:paraId="74B06CE4" w14:textId="028B97F3" w:rsidR="00185920" w:rsidRPr="00D97944" w:rsidRDefault="00185920" w:rsidP="00D97944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709" w:firstLine="0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D97944">
              <w:rPr>
                <w:rFonts w:asciiTheme="minorHAnsi" w:eastAsia="Arial Unicode MS" w:hAnsiTheme="minorHAnsi" w:cs="Arial Unicode MS"/>
                <w:sz w:val="24"/>
                <w:szCs w:val="24"/>
              </w:rPr>
              <w:t>Aguçando a imaginação e o faz de conta utilizando utensílios do próprio cotidiano, como cadeiras e lenções para fazer “cabaninha”, meias para fantoches, bonecos e brinquedos da própria criança.</w:t>
            </w:r>
          </w:p>
          <w:p w14:paraId="2F4E59EB" w14:textId="77777777" w:rsidR="00185920" w:rsidRPr="000D307F" w:rsidRDefault="00185920" w:rsidP="00D97944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709" w:firstLine="0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>Propondo jogos e brincadeiras possíveis de se realizar em casa, desenvolvendo coordenação motora fina e global;</w:t>
            </w:r>
          </w:p>
          <w:p w14:paraId="632A4631" w14:textId="2639483B" w:rsidR="00185920" w:rsidRPr="000D307F" w:rsidRDefault="0077294C" w:rsidP="00D97944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709" w:firstLine="0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Resgatando brincadeiras </w:t>
            </w:r>
            <w:r w:rsidR="00185920"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como: pular corda, pular varinha, amarelinha, pique-esconde; adivinhas, telefone sem fio, mimicas, elástico, casinha, cavalinho, </w:t>
            </w:r>
            <w:proofErr w:type="spellStart"/>
            <w:r w:rsidR="00185920"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>etc</w:t>
            </w:r>
            <w:proofErr w:type="spellEnd"/>
            <w:r w:rsidR="00185920"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>;</w:t>
            </w:r>
          </w:p>
          <w:p w14:paraId="6BDC6635" w14:textId="77777777" w:rsidR="00185920" w:rsidRPr="000D307F" w:rsidRDefault="00185920" w:rsidP="00D97944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709" w:firstLine="0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>Desenvolvendo oralidade por meio de conversas entre os familiares e sua criança, sobre histórias, vivencias cotidianas e datas comemorativas;</w:t>
            </w:r>
          </w:p>
          <w:p w14:paraId="54E148F3" w14:textId="3AD45D11" w:rsidR="00185920" w:rsidRPr="000D307F" w:rsidRDefault="00185920" w:rsidP="00D97944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709" w:firstLine="0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Desenvolvendo a linguagem oral e escrita por meio de atividades organizadas em apostila impressa </w:t>
            </w:r>
            <w:r w:rsidR="00435F23"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e disponibilizada para </w:t>
            </w:r>
            <w:r w:rsidR="00026CB6"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ser </w:t>
            </w:r>
            <w:r w:rsidR="00435F23"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>retirada, pelos pais, na escola;</w:t>
            </w:r>
          </w:p>
          <w:p w14:paraId="2541AEE1" w14:textId="0991D63B" w:rsidR="00435F23" w:rsidRPr="000D307F" w:rsidRDefault="00435F23" w:rsidP="00D97944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709" w:firstLine="0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>Propondo atividades da apostila que contemplem o pensamento e raciocínio lógico sobre nosso sistema de escrita e sequência numérica, por exemplo, disponibilizando sequências didáticas de parlendas, histórias infantis, sequência didática de formas geométricas, de situa</w:t>
            </w:r>
            <w:r w:rsidR="00026CB6"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ções problema, </w:t>
            </w:r>
            <w:proofErr w:type="spellStart"/>
            <w:r w:rsidR="00026CB6"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>etc</w:t>
            </w:r>
            <w:proofErr w:type="spellEnd"/>
            <w:r w:rsidR="00026CB6"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>; onde possam (de modo simples)</w:t>
            </w:r>
            <w:r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pela orientação dos pais</w:t>
            </w:r>
            <w:r w:rsidR="00026CB6"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>:</w:t>
            </w:r>
            <w:r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identificar letras do alfabeto, </w:t>
            </w:r>
            <w:r w:rsidR="00026CB6"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do </w:t>
            </w:r>
            <w:r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nome próprio, produzir escrita de palavras, </w:t>
            </w:r>
            <w:r w:rsidR="00026CB6"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realizar </w:t>
            </w:r>
            <w:r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>contagem</w:t>
            </w:r>
            <w:r w:rsidR="00026CB6"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termo a termo</w:t>
            </w:r>
            <w:r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e </w:t>
            </w:r>
            <w:r w:rsidR="00026CB6"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ter </w:t>
            </w:r>
            <w:r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>noções de quantidade</w:t>
            </w:r>
            <w:r w:rsidR="00026CB6"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>;</w:t>
            </w:r>
          </w:p>
          <w:p w14:paraId="0DA0AB6D" w14:textId="17EF4699" w:rsidR="00185920" w:rsidRPr="000D307F" w:rsidRDefault="00185920" w:rsidP="00D97944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709" w:firstLine="0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Possibilitando a exploração da própria casa, cômodos, quintal e objetos disponíveis na mesma para realizar atividades sugeridas na identificação de cores (de vasilhas, roupas, esmaltes da mamãe, </w:t>
            </w:r>
            <w:proofErr w:type="spellStart"/>
            <w:r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>etc</w:t>
            </w:r>
            <w:proofErr w:type="spellEnd"/>
            <w:r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), tamanhos, formas, espaços, quantidades (utilização de grão de feijão milho, prendedores de roupa, </w:t>
            </w:r>
            <w:proofErr w:type="spellStart"/>
            <w:r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>etc</w:t>
            </w:r>
            <w:proofErr w:type="spellEnd"/>
            <w:r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>) e transformações causadas pelo tempo (plantar feijão em copinho)</w:t>
            </w:r>
            <w:r w:rsidR="004D757C">
              <w:rPr>
                <w:rFonts w:asciiTheme="minorHAnsi" w:eastAsia="Arial Unicode MS" w:hAnsiTheme="minorHAnsi" w:cs="Arial Unicode MS"/>
                <w:sz w:val="24"/>
                <w:szCs w:val="24"/>
              </w:rPr>
              <w:t>;</w:t>
            </w:r>
            <w:bookmarkStart w:id="0" w:name="_GoBack"/>
            <w:bookmarkEnd w:id="0"/>
          </w:p>
          <w:p w14:paraId="1E1FAC62" w14:textId="0A22342F" w:rsidR="009E4734" w:rsidRDefault="00185920" w:rsidP="00D97944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709" w:firstLine="0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Registrando as atividades por meio de </w:t>
            </w:r>
            <w:r w:rsid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>devolutiva dos pais em</w:t>
            </w:r>
            <w:r w:rsidR="00026CB6"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vídeos,</w:t>
            </w:r>
            <w:r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fotos </w:t>
            </w:r>
            <w:r w:rsidR="00026CB6" w:rsidRP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>e da apostila d</w:t>
            </w:r>
            <w:r w:rsidR="000D307F">
              <w:rPr>
                <w:rFonts w:asciiTheme="minorHAnsi" w:eastAsia="Arial Unicode MS" w:hAnsiTheme="minorHAnsi" w:cs="Arial Unicode MS"/>
                <w:sz w:val="24"/>
                <w:szCs w:val="24"/>
              </w:rPr>
              <w:t>as atividades propostas.</w:t>
            </w:r>
          </w:p>
          <w:p w14:paraId="55D8FA3C" w14:textId="77777777" w:rsidR="00246E7A" w:rsidRDefault="00246E7A" w:rsidP="00246E7A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5051CF9E" w14:textId="170808B3" w:rsidR="00246E7A" w:rsidRPr="007F00BF" w:rsidRDefault="00246E7A" w:rsidP="00246E7A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</w:tr>
    </w:tbl>
    <w:p w14:paraId="4BB2997A" w14:textId="77777777" w:rsidR="00160EF0" w:rsidRDefault="00160EF0" w:rsidP="00D97944">
      <w:pPr>
        <w:spacing w:line="360" w:lineRule="auto"/>
        <w:rPr>
          <w:sz w:val="10"/>
          <w:szCs w:val="10"/>
        </w:rPr>
      </w:pPr>
    </w:p>
    <w:p w14:paraId="0FEFCB72" w14:textId="77777777" w:rsidR="00246E7A" w:rsidRDefault="00246E7A" w:rsidP="00246E7A">
      <w:pPr>
        <w:spacing w:line="360" w:lineRule="auto"/>
        <w:rPr>
          <w:sz w:val="10"/>
          <w:szCs w:val="10"/>
        </w:rPr>
      </w:pPr>
    </w:p>
    <w:p w14:paraId="02B31263" w14:textId="77777777" w:rsidR="00246E7A" w:rsidRDefault="00246E7A" w:rsidP="00246E7A">
      <w:pPr>
        <w:spacing w:line="360" w:lineRule="auto"/>
        <w:rPr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79"/>
      </w:tblGrid>
      <w:tr w:rsidR="00246E7A" w14:paraId="41EC8225" w14:textId="77777777" w:rsidTr="00662876">
        <w:tc>
          <w:tcPr>
            <w:tcW w:w="1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5C875D" w14:textId="77777777" w:rsidR="00246E7A" w:rsidRPr="009C1281" w:rsidRDefault="00246E7A" w:rsidP="00662876">
            <w:pPr>
              <w:pStyle w:val="SemEspaamento"/>
              <w:spacing w:line="360" w:lineRule="auto"/>
              <w:jc w:val="center"/>
              <w:rPr>
                <w:rStyle w:val="nfaseSutil"/>
                <w:b/>
                <w:i w:val="0"/>
                <w:color w:val="auto"/>
                <w:sz w:val="10"/>
                <w:szCs w:val="10"/>
              </w:rPr>
            </w:pPr>
          </w:p>
          <w:p w14:paraId="61C1E867" w14:textId="77777777" w:rsidR="00246E7A" w:rsidRPr="0065344F" w:rsidRDefault="00246E7A" w:rsidP="00662876">
            <w:pPr>
              <w:pStyle w:val="SemEspaamento"/>
              <w:spacing w:line="360" w:lineRule="auto"/>
              <w:jc w:val="center"/>
              <w:rPr>
                <w:rStyle w:val="nfaseSutil"/>
                <w:b/>
                <w:i w:val="0"/>
                <w:color w:val="auto"/>
                <w:sz w:val="32"/>
                <w:szCs w:val="32"/>
              </w:rPr>
            </w:pPr>
            <w:r w:rsidRPr="0065344F">
              <w:rPr>
                <w:rStyle w:val="nfaseSutil"/>
                <w:b/>
                <w:i w:val="0"/>
                <w:color w:val="auto"/>
                <w:sz w:val="32"/>
                <w:szCs w:val="32"/>
              </w:rPr>
              <w:t>AVALIAÇÃO</w:t>
            </w:r>
          </w:p>
          <w:p w14:paraId="66FDADBA" w14:textId="202175B6" w:rsidR="00246E7A" w:rsidRDefault="00246E7A" w:rsidP="00662876">
            <w:pPr>
              <w:pStyle w:val="SemEspaamento"/>
              <w:spacing w:line="360" w:lineRule="auto"/>
              <w:jc w:val="both"/>
              <w:rPr>
                <w:rStyle w:val="nfaseSutil"/>
                <w:i w:val="0"/>
                <w:color w:val="auto"/>
                <w:sz w:val="24"/>
                <w:szCs w:val="24"/>
              </w:rPr>
            </w:pPr>
            <w:r>
              <w:rPr>
                <w:rStyle w:val="nfaseSutil"/>
                <w:i w:val="0"/>
                <w:color w:val="auto"/>
                <w:sz w:val="24"/>
                <w:szCs w:val="24"/>
              </w:rPr>
              <w:t>A avaliação será realizada continuamente, de acordo com o retorno das famílias, através do envio de fotos e vídeos das crianças realizando as atividades propostas pelos professores, da devolução das apostilas de atividades que são enviadas para serem</w:t>
            </w:r>
            <w:r w:rsidR="00F655E1">
              <w:rPr>
                <w:rStyle w:val="nfaseSutil"/>
                <w:i w:val="0"/>
                <w:color w:val="auto"/>
                <w:sz w:val="24"/>
                <w:szCs w:val="24"/>
              </w:rPr>
              <w:t xml:space="preserve"> realizados</w:t>
            </w:r>
            <w:r>
              <w:rPr>
                <w:rStyle w:val="nfaseSutil"/>
                <w:i w:val="0"/>
                <w:color w:val="auto"/>
                <w:sz w:val="24"/>
                <w:szCs w:val="24"/>
              </w:rPr>
              <w:t xml:space="preserve"> pelas crianças sob orientação dos professores e com auxílio das famílias, além disso, também haverá o acompanhamento das famílias através do contato por WhatsApp e telefônico.</w:t>
            </w:r>
          </w:p>
          <w:p w14:paraId="2CFEB182" w14:textId="77777777" w:rsidR="00246E7A" w:rsidRPr="009C1281" w:rsidRDefault="00246E7A" w:rsidP="00662876">
            <w:pPr>
              <w:pStyle w:val="SemEspaamento"/>
              <w:spacing w:line="360" w:lineRule="auto"/>
              <w:jc w:val="both"/>
              <w:rPr>
                <w:iCs/>
                <w:sz w:val="10"/>
                <w:szCs w:val="10"/>
              </w:rPr>
            </w:pPr>
          </w:p>
        </w:tc>
      </w:tr>
    </w:tbl>
    <w:p w14:paraId="2949AEF1" w14:textId="77777777" w:rsidR="00246E7A" w:rsidRDefault="00246E7A" w:rsidP="00246E7A">
      <w:pPr>
        <w:spacing w:after="0" w:line="240" w:lineRule="auto"/>
        <w:jc w:val="both"/>
        <w:rPr>
          <w:sz w:val="24"/>
          <w:szCs w:val="24"/>
        </w:rPr>
      </w:pPr>
    </w:p>
    <w:p w14:paraId="0AC923CD" w14:textId="77777777" w:rsidR="00246E7A" w:rsidRDefault="00246E7A" w:rsidP="00246E7A">
      <w:pPr>
        <w:spacing w:after="0" w:line="240" w:lineRule="auto"/>
        <w:jc w:val="both"/>
        <w:rPr>
          <w:sz w:val="24"/>
          <w:szCs w:val="24"/>
        </w:rPr>
      </w:pPr>
    </w:p>
    <w:p w14:paraId="616F378D" w14:textId="652FC9D9" w:rsidR="00246E7A" w:rsidRDefault="00246E7A" w:rsidP="00246E7A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*****************</w:t>
      </w:r>
      <w:r w:rsidR="00655B9D">
        <w:rPr>
          <w:rFonts w:ascii="Comic Sans MS" w:hAnsi="Comic Sans MS"/>
          <w:b/>
          <w:sz w:val="24"/>
          <w:szCs w:val="24"/>
        </w:rPr>
        <w:t>*</w:t>
      </w:r>
      <w:r>
        <w:rPr>
          <w:rFonts w:ascii="Comic Sans MS" w:hAnsi="Comic Sans MS"/>
          <w:b/>
          <w:sz w:val="24"/>
          <w:szCs w:val="24"/>
        </w:rPr>
        <w:t>*** E.M.E.I “Emily de Oliveira Silva” ***********************</w:t>
      </w:r>
    </w:p>
    <w:p w14:paraId="10D3299B" w14:textId="77777777" w:rsidR="00246E7A" w:rsidRPr="007F00BF" w:rsidRDefault="00246E7A" w:rsidP="00D97944">
      <w:pPr>
        <w:spacing w:line="360" w:lineRule="auto"/>
        <w:rPr>
          <w:sz w:val="10"/>
          <w:szCs w:val="10"/>
        </w:rPr>
      </w:pPr>
    </w:p>
    <w:sectPr w:rsidR="00246E7A" w:rsidRPr="007F00BF" w:rsidSect="00160E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eerElegance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3275C"/>
    <w:multiLevelType w:val="hybridMultilevel"/>
    <w:tmpl w:val="A468DBB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F0"/>
    <w:rsid w:val="00026CB6"/>
    <w:rsid w:val="000829B2"/>
    <w:rsid w:val="000D307F"/>
    <w:rsid w:val="00160EF0"/>
    <w:rsid w:val="00185920"/>
    <w:rsid w:val="001D4FC7"/>
    <w:rsid w:val="00200257"/>
    <w:rsid w:val="00236745"/>
    <w:rsid w:val="00246E7A"/>
    <w:rsid w:val="00252301"/>
    <w:rsid w:val="00312DD4"/>
    <w:rsid w:val="00313411"/>
    <w:rsid w:val="0041296E"/>
    <w:rsid w:val="00435F23"/>
    <w:rsid w:val="0044334B"/>
    <w:rsid w:val="004D757C"/>
    <w:rsid w:val="00514202"/>
    <w:rsid w:val="005A1524"/>
    <w:rsid w:val="005E7AC7"/>
    <w:rsid w:val="00655B9D"/>
    <w:rsid w:val="00751190"/>
    <w:rsid w:val="0077294C"/>
    <w:rsid w:val="00774FDC"/>
    <w:rsid w:val="007F00BF"/>
    <w:rsid w:val="00804CDA"/>
    <w:rsid w:val="00920AA1"/>
    <w:rsid w:val="009B3DED"/>
    <w:rsid w:val="009E4734"/>
    <w:rsid w:val="00AD1534"/>
    <w:rsid w:val="00B0544F"/>
    <w:rsid w:val="00B56E91"/>
    <w:rsid w:val="00B944B3"/>
    <w:rsid w:val="00CA6A7A"/>
    <w:rsid w:val="00CC7D71"/>
    <w:rsid w:val="00D97944"/>
    <w:rsid w:val="00DF55C8"/>
    <w:rsid w:val="00E33538"/>
    <w:rsid w:val="00EE0A7D"/>
    <w:rsid w:val="00F6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7E4B"/>
  <w15:docId w15:val="{3AF62810-FF0A-41ED-8D96-9A857184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EF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0EF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05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544F"/>
    <w:rPr>
      <w:rFonts w:ascii="Segoe UI" w:eastAsia="Calibri" w:hAnsi="Segoe UI" w:cs="Segoe UI"/>
      <w:sz w:val="18"/>
      <w:szCs w:val="18"/>
    </w:rPr>
  </w:style>
  <w:style w:type="paragraph" w:styleId="SemEspaamento">
    <w:name w:val="No Spacing"/>
    <w:uiPriority w:val="1"/>
    <w:qFormat/>
    <w:rsid w:val="00246E7A"/>
    <w:pPr>
      <w:spacing w:after="0" w:line="240" w:lineRule="auto"/>
    </w:pPr>
    <w:rPr>
      <w:rFonts w:ascii="Calibri" w:eastAsia="Calibri" w:hAnsi="Calibri" w:cs="Times New Roman"/>
    </w:rPr>
  </w:style>
  <w:style w:type="character" w:styleId="nfaseSutil">
    <w:name w:val="Subtle Emphasis"/>
    <w:basedOn w:val="Fontepargpadro"/>
    <w:uiPriority w:val="19"/>
    <w:qFormat/>
    <w:rsid w:val="00246E7A"/>
    <w:rPr>
      <w:i/>
      <w:iCs/>
      <w:color w:val="404040" w:themeColor="text1" w:themeTint="BF"/>
    </w:rPr>
  </w:style>
  <w:style w:type="table" w:styleId="Tabelacomgrade">
    <w:name w:val="Table Grid"/>
    <w:basedOn w:val="Tabelanormal"/>
    <w:uiPriority w:val="39"/>
    <w:rsid w:val="00246E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775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34</cp:revision>
  <cp:lastPrinted>2020-07-27T14:46:00Z</cp:lastPrinted>
  <dcterms:created xsi:type="dcterms:W3CDTF">2020-04-30T16:24:00Z</dcterms:created>
  <dcterms:modified xsi:type="dcterms:W3CDTF">2020-08-01T14:53:00Z</dcterms:modified>
</cp:coreProperties>
</file>